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8B" w:rsidRPr="0081254A" w:rsidRDefault="00964F8B" w:rsidP="00964F8B">
      <w:pPr>
        <w:pStyle w:val="2"/>
        <w:jc w:val="center"/>
        <w:rPr>
          <w:szCs w:val="28"/>
        </w:rPr>
      </w:pPr>
      <w:r w:rsidRPr="0081254A">
        <w:rPr>
          <w:szCs w:val="28"/>
        </w:rPr>
        <w:t>Рішення вченої ради</w:t>
      </w:r>
    </w:p>
    <w:p w:rsidR="00964F8B" w:rsidRPr="0081254A" w:rsidRDefault="00964F8B" w:rsidP="00964F8B">
      <w:pPr>
        <w:pStyle w:val="2"/>
        <w:jc w:val="center"/>
        <w:rPr>
          <w:szCs w:val="28"/>
        </w:rPr>
      </w:pPr>
      <w:r w:rsidRPr="0081254A">
        <w:rPr>
          <w:szCs w:val="28"/>
        </w:rPr>
        <w:t>Херсонського державного університету</w:t>
      </w:r>
    </w:p>
    <w:p w:rsidR="00964F8B" w:rsidRPr="00967C23" w:rsidRDefault="00964F8B" w:rsidP="00964F8B">
      <w:pPr>
        <w:jc w:val="center"/>
        <w:rPr>
          <w:sz w:val="28"/>
          <w:szCs w:val="28"/>
        </w:rPr>
      </w:pPr>
      <w:r w:rsidRPr="0081254A">
        <w:rPr>
          <w:sz w:val="28"/>
          <w:szCs w:val="28"/>
        </w:rPr>
        <w:t xml:space="preserve">від </w:t>
      </w:r>
      <w:r w:rsidR="00967C23" w:rsidRPr="00967C23">
        <w:rPr>
          <w:sz w:val="28"/>
          <w:szCs w:val="28"/>
        </w:rPr>
        <w:t>26</w:t>
      </w:r>
      <w:r w:rsidRPr="0081254A">
        <w:rPr>
          <w:sz w:val="28"/>
          <w:szCs w:val="28"/>
        </w:rPr>
        <w:t>.</w:t>
      </w:r>
      <w:r w:rsidR="00967C23" w:rsidRPr="00967C23">
        <w:rPr>
          <w:sz w:val="28"/>
          <w:szCs w:val="28"/>
        </w:rPr>
        <w:t>02</w:t>
      </w:r>
      <w:r w:rsidRPr="0081254A">
        <w:rPr>
          <w:sz w:val="28"/>
          <w:szCs w:val="28"/>
        </w:rPr>
        <w:t>.</w:t>
      </w:r>
      <w:r>
        <w:rPr>
          <w:sz w:val="28"/>
          <w:szCs w:val="28"/>
        </w:rPr>
        <w:t>2018</w:t>
      </w:r>
      <w:r w:rsidRPr="0081254A">
        <w:rPr>
          <w:sz w:val="28"/>
          <w:szCs w:val="28"/>
        </w:rPr>
        <w:t xml:space="preserve"> </w:t>
      </w:r>
      <w:r>
        <w:rPr>
          <w:sz w:val="28"/>
          <w:szCs w:val="28"/>
        </w:rPr>
        <w:t>року</w:t>
      </w:r>
      <w:r w:rsidR="00967C23" w:rsidRPr="00967C23">
        <w:rPr>
          <w:sz w:val="28"/>
          <w:szCs w:val="28"/>
        </w:rPr>
        <w:t xml:space="preserve"> </w:t>
      </w:r>
    </w:p>
    <w:p w:rsidR="00964F8B" w:rsidRDefault="00964F8B" w:rsidP="00964F8B">
      <w:pPr>
        <w:rPr>
          <w:sz w:val="28"/>
          <w:szCs w:val="28"/>
        </w:rPr>
      </w:pPr>
    </w:p>
    <w:p w:rsidR="002A5F68" w:rsidRDefault="00964F8B" w:rsidP="002A5F68">
      <w:pPr>
        <w:jc w:val="both"/>
        <w:outlineLvl w:val="0"/>
        <w:rPr>
          <w:sz w:val="28"/>
          <w:szCs w:val="28"/>
        </w:rPr>
      </w:pPr>
      <w:r>
        <w:rPr>
          <w:sz w:val="28"/>
          <w:szCs w:val="28"/>
        </w:rPr>
        <w:t xml:space="preserve">Про </w:t>
      </w:r>
      <w:r w:rsidR="002A5F68" w:rsidRPr="0092781B">
        <w:rPr>
          <w:sz w:val="28"/>
          <w:szCs w:val="28"/>
        </w:rPr>
        <w:t xml:space="preserve">внесення змін до Положення про </w:t>
      </w:r>
    </w:p>
    <w:p w:rsidR="002A5F68" w:rsidRDefault="002A5F68" w:rsidP="002A5F68">
      <w:pPr>
        <w:jc w:val="both"/>
        <w:outlineLvl w:val="0"/>
        <w:rPr>
          <w:sz w:val="28"/>
          <w:szCs w:val="28"/>
        </w:rPr>
      </w:pPr>
      <w:r w:rsidRPr="0092781B">
        <w:rPr>
          <w:sz w:val="28"/>
          <w:szCs w:val="28"/>
        </w:rPr>
        <w:t xml:space="preserve">проведення конкурсного відбору при </w:t>
      </w:r>
    </w:p>
    <w:p w:rsidR="002A5F68" w:rsidRDefault="002A5F68" w:rsidP="002A5F68">
      <w:pPr>
        <w:jc w:val="both"/>
        <w:outlineLvl w:val="0"/>
        <w:rPr>
          <w:sz w:val="28"/>
          <w:szCs w:val="28"/>
        </w:rPr>
      </w:pPr>
      <w:r w:rsidRPr="0092781B">
        <w:rPr>
          <w:sz w:val="28"/>
          <w:szCs w:val="28"/>
        </w:rPr>
        <w:t xml:space="preserve">заміщенні вакантних посад науково-педагогічних </w:t>
      </w:r>
    </w:p>
    <w:p w:rsidR="002A5F68" w:rsidRDefault="002A5F68" w:rsidP="002A5F68">
      <w:pPr>
        <w:jc w:val="both"/>
        <w:outlineLvl w:val="0"/>
        <w:rPr>
          <w:sz w:val="28"/>
          <w:szCs w:val="28"/>
        </w:rPr>
      </w:pPr>
      <w:r w:rsidRPr="0092781B">
        <w:rPr>
          <w:sz w:val="28"/>
          <w:szCs w:val="28"/>
        </w:rPr>
        <w:t xml:space="preserve">працівників та укладання з ними трудових </w:t>
      </w:r>
    </w:p>
    <w:p w:rsidR="002A5F68" w:rsidRDefault="002A5F68" w:rsidP="002A5F68">
      <w:pPr>
        <w:jc w:val="both"/>
        <w:outlineLvl w:val="0"/>
        <w:rPr>
          <w:sz w:val="28"/>
          <w:szCs w:val="28"/>
        </w:rPr>
      </w:pPr>
      <w:r w:rsidRPr="0092781B">
        <w:rPr>
          <w:sz w:val="28"/>
          <w:szCs w:val="28"/>
        </w:rPr>
        <w:t xml:space="preserve">договорів (контрактів) у Херсонському </w:t>
      </w:r>
    </w:p>
    <w:p w:rsidR="00964F8B" w:rsidRPr="0081254A" w:rsidRDefault="002A5F68" w:rsidP="002A5F68">
      <w:pPr>
        <w:jc w:val="both"/>
        <w:outlineLvl w:val="0"/>
        <w:rPr>
          <w:sz w:val="28"/>
          <w:szCs w:val="28"/>
        </w:rPr>
      </w:pPr>
      <w:r w:rsidRPr="0092781B">
        <w:rPr>
          <w:sz w:val="28"/>
          <w:szCs w:val="28"/>
        </w:rPr>
        <w:t>державному університеті</w:t>
      </w:r>
    </w:p>
    <w:p w:rsidR="00964F8B" w:rsidRDefault="00964F8B" w:rsidP="00964F8B">
      <w:pPr>
        <w:rPr>
          <w:sz w:val="28"/>
          <w:szCs w:val="28"/>
        </w:rPr>
      </w:pPr>
    </w:p>
    <w:p w:rsidR="00964F8B" w:rsidRDefault="00964F8B" w:rsidP="00320B15">
      <w:pPr>
        <w:ind w:firstLine="709"/>
        <w:jc w:val="both"/>
        <w:rPr>
          <w:sz w:val="28"/>
          <w:szCs w:val="28"/>
        </w:rPr>
      </w:pPr>
      <w:r>
        <w:rPr>
          <w:sz w:val="28"/>
          <w:szCs w:val="28"/>
        </w:rPr>
        <w:t>З</w:t>
      </w:r>
      <w:r w:rsidRPr="0081254A">
        <w:rPr>
          <w:sz w:val="28"/>
          <w:szCs w:val="28"/>
        </w:rPr>
        <w:t>аслухавши</w:t>
      </w:r>
      <w:r>
        <w:rPr>
          <w:sz w:val="28"/>
          <w:szCs w:val="28"/>
        </w:rPr>
        <w:t xml:space="preserve"> та обговоривши інформацію </w:t>
      </w:r>
      <w:r w:rsidR="002A5F68">
        <w:rPr>
          <w:sz w:val="28"/>
          <w:szCs w:val="28"/>
        </w:rPr>
        <w:t>ученого секретаря університету Воропай Н.А.</w:t>
      </w:r>
      <w:r w:rsidR="00967C23">
        <w:rPr>
          <w:sz w:val="28"/>
          <w:szCs w:val="28"/>
        </w:rPr>
        <w:t xml:space="preserve"> </w:t>
      </w:r>
      <w:r w:rsidR="00320B15" w:rsidRPr="00162A80">
        <w:rPr>
          <w:sz w:val="28"/>
          <w:szCs w:val="28"/>
        </w:rPr>
        <w:t xml:space="preserve">про </w:t>
      </w:r>
      <w:r w:rsidR="002A5F68" w:rsidRPr="0092781B">
        <w:rPr>
          <w:sz w:val="28"/>
          <w:szCs w:val="28"/>
        </w:rPr>
        <w:t>внесення змін до Положення про проведення конкурсного відбору при заміщенні вакантних посад науково-педагогічних працівників та укладання з ними трудових договорів (контрактів) у Херсонському державному університеті</w:t>
      </w:r>
      <w:r>
        <w:rPr>
          <w:sz w:val="28"/>
          <w:szCs w:val="28"/>
        </w:rPr>
        <w:t>,</w:t>
      </w:r>
    </w:p>
    <w:p w:rsidR="00964F8B" w:rsidRDefault="00964F8B" w:rsidP="00964F8B">
      <w:pPr>
        <w:ind w:firstLine="708"/>
        <w:jc w:val="both"/>
        <w:rPr>
          <w:sz w:val="28"/>
          <w:szCs w:val="28"/>
        </w:rPr>
      </w:pPr>
      <w:r>
        <w:rPr>
          <w:sz w:val="28"/>
          <w:szCs w:val="28"/>
        </w:rPr>
        <w:t>Вчена рада вирішила:</w:t>
      </w:r>
    </w:p>
    <w:p w:rsidR="002A5F68" w:rsidRPr="0092781B" w:rsidRDefault="002A5F68" w:rsidP="002A5F68">
      <w:pPr>
        <w:ind w:firstLine="709"/>
        <w:jc w:val="both"/>
        <w:rPr>
          <w:bCs/>
          <w:sz w:val="28"/>
          <w:szCs w:val="28"/>
        </w:rPr>
      </w:pPr>
      <w:r w:rsidRPr="0092781B">
        <w:rPr>
          <w:bCs/>
          <w:sz w:val="28"/>
          <w:szCs w:val="28"/>
        </w:rPr>
        <w:t xml:space="preserve">Внести зміни до </w:t>
      </w:r>
      <w:r w:rsidRPr="0092781B">
        <w:rPr>
          <w:sz w:val="28"/>
          <w:szCs w:val="28"/>
        </w:rPr>
        <w:t>Положення про проведення конкурсного відбору при заміщенні вакантних посад науково-педагогічних працівників та укладання з ними трудових договорів (контрактів) у Херсонському державному університеті</w:t>
      </w:r>
      <w:r w:rsidRPr="0092781B">
        <w:rPr>
          <w:bCs/>
          <w:sz w:val="28"/>
          <w:szCs w:val="28"/>
        </w:rPr>
        <w:t>, а саме:</w:t>
      </w:r>
    </w:p>
    <w:p w:rsidR="002A5F68" w:rsidRPr="0092781B" w:rsidRDefault="002A5F68" w:rsidP="002A5F68">
      <w:pPr>
        <w:pStyle w:val="a3"/>
        <w:numPr>
          <w:ilvl w:val="0"/>
          <w:numId w:val="5"/>
        </w:numPr>
        <w:tabs>
          <w:tab w:val="left" w:pos="993"/>
        </w:tabs>
        <w:contextualSpacing w:val="0"/>
        <w:jc w:val="both"/>
        <w:rPr>
          <w:sz w:val="28"/>
          <w:szCs w:val="28"/>
        </w:rPr>
      </w:pPr>
      <w:r w:rsidRPr="0092781B">
        <w:rPr>
          <w:sz w:val="28"/>
          <w:szCs w:val="28"/>
        </w:rPr>
        <w:t>Додати пункт 3.</w:t>
      </w:r>
      <w:r>
        <w:rPr>
          <w:sz w:val="28"/>
          <w:szCs w:val="28"/>
        </w:rPr>
        <w:t>9</w:t>
      </w:r>
      <w:r w:rsidRPr="0092781B">
        <w:rPr>
          <w:sz w:val="28"/>
          <w:szCs w:val="28"/>
          <w:vertAlign w:val="superscript"/>
        </w:rPr>
        <w:t xml:space="preserve"> </w:t>
      </w:r>
      <w:r w:rsidRPr="0092781B">
        <w:rPr>
          <w:sz w:val="28"/>
          <w:szCs w:val="28"/>
        </w:rPr>
        <w:t>у такій редакції:</w:t>
      </w:r>
    </w:p>
    <w:p w:rsidR="002A5F68" w:rsidRPr="0092781B" w:rsidRDefault="002A5F68" w:rsidP="002A5F68">
      <w:pPr>
        <w:tabs>
          <w:tab w:val="left" w:pos="993"/>
        </w:tabs>
        <w:ind w:firstLine="709"/>
        <w:jc w:val="both"/>
        <w:rPr>
          <w:sz w:val="28"/>
          <w:szCs w:val="28"/>
        </w:rPr>
      </w:pPr>
      <w:r w:rsidRPr="0092781B">
        <w:rPr>
          <w:sz w:val="28"/>
          <w:szCs w:val="28"/>
        </w:rPr>
        <w:t>«3.</w:t>
      </w:r>
      <w:r>
        <w:rPr>
          <w:sz w:val="28"/>
          <w:szCs w:val="28"/>
        </w:rPr>
        <w:t>9</w:t>
      </w:r>
      <w:r w:rsidRPr="0092781B">
        <w:rPr>
          <w:sz w:val="28"/>
          <w:szCs w:val="28"/>
        </w:rPr>
        <w:t xml:space="preserve">. Обговорення кандидатур претендентів на заміщення посади завідувача кафедри відбувається (в їх присутності) на загальних зборах трудового колективу факультету, які проводяться після закінчення прийому документів від усіх кандидатів на посаду. Предметом обговорення є звіт про роботу претендентів за попередній період (незалежно від посади, на якій вони працюють в </w:t>
      </w:r>
      <w:proofErr w:type="spellStart"/>
      <w:r w:rsidRPr="0092781B">
        <w:rPr>
          <w:sz w:val="28"/>
          <w:szCs w:val="28"/>
        </w:rPr>
        <w:t>ХДУ</w:t>
      </w:r>
      <w:proofErr w:type="spellEnd"/>
      <w:r w:rsidRPr="0092781B">
        <w:rPr>
          <w:sz w:val="28"/>
          <w:szCs w:val="28"/>
        </w:rPr>
        <w:t xml:space="preserve">) та запропоновані ними програми розвитку кафедри. </w:t>
      </w:r>
    </w:p>
    <w:p w:rsidR="002A5F68" w:rsidRPr="0092781B" w:rsidRDefault="002A5F68" w:rsidP="002A5F68">
      <w:pPr>
        <w:tabs>
          <w:tab w:val="left" w:pos="993"/>
        </w:tabs>
        <w:ind w:firstLine="709"/>
        <w:jc w:val="both"/>
        <w:rPr>
          <w:sz w:val="28"/>
          <w:szCs w:val="28"/>
        </w:rPr>
      </w:pPr>
      <w:r w:rsidRPr="0092781B">
        <w:rPr>
          <w:sz w:val="28"/>
          <w:szCs w:val="28"/>
        </w:rPr>
        <w:t>Оголошення про загальні збори трудового колективу факультету із зазначенням дати, місця проведення, списку претендентів на посаду завідувача кафедри розміщується на інформаційному стенді факультету не пізніше, ніж за 10 календарних днів до проведення зборів.</w:t>
      </w:r>
    </w:p>
    <w:p w:rsidR="002A5F68" w:rsidRPr="0092781B" w:rsidRDefault="002A5F68" w:rsidP="002A5F68">
      <w:pPr>
        <w:tabs>
          <w:tab w:val="left" w:pos="993"/>
        </w:tabs>
        <w:ind w:firstLine="709"/>
        <w:jc w:val="both"/>
        <w:rPr>
          <w:sz w:val="28"/>
          <w:szCs w:val="28"/>
        </w:rPr>
      </w:pPr>
      <w:r w:rsidRPr="0092781B">
        <w:rPr>
          <w:sz w:val="28"/>
          <w:szCs w:val="28"/>
        </w:rPr>
        <w:t>Прізвища претендентів на посаду завідувача кафедри вносяться до одного бюлетеня для таємного голосування. У голосуванні беруть участь усі члени зборів, кожен з яких має один голос і голосує особисто. Кожен член загальних зборів має право голосувати лише за кандидатуру одного претендента, при всіх інших варіантах голосування бюлетені вважаються недійсними.</w:t>
      </w:r>
    </w:p>
    <w:p w:rsidR="002A5F68" w:rsidRPr="0092781B" w:rsidRDefault="002A5F68" w:rsidP="002A5F68">
      <w:pPr>
        <w:tabs>
          <w:tab w:val="left" w:pos="993"/>
        </w:tabs>
        <w:ind w:firstLine="709"/>
        <w:jc w:val="both"/>
        <w:rPr>
          <w:sz w:val="28"/>
          <w:szCs w:val="28"/>
        </w:rPr>
      </w:pPr>
      <w:r w:rsidRPr="0092781B">
        <w:rPr>
          <w:sz w:val="28"/>
          <w:szCs w:val="28"/>
        </w:rPr>
        <w:t>Рішення загальних зборів факультету вважається дійсним, якщо в голосуванні брало участь не менше 2/3 їх складу.</w:t>
      </w:r>
    </w:p>
    <w:p w:rsidR="002A5F68" w:rsidRPr="0092781B" w:rsidRDefault="002A5F68" w:rsidP="002A5F68">
      <w:pPr>
        <w:tabs>
          <w:tab w:val="left" w:pos="993"/>
        </w:tabs>
        <w:ind w:firstLine="709"/>
        <w:jc w:val="both"/>
        <w:rPr>
          <w:sz w:val="28"/>
          <w:szCs w:val="28"/>
        </w:rPr>
      </w:pPr>
      <w:r w:rsidRPr="0092781B">
        <w:rPr>
          <w:sz w:val="28"/>
          <w:szCs w:val="28"/>
        </w:rPr>
        <w:t>Висновок про професійні та особистісні якості претендентів затверджується рішенням зборів трудового колективу факультету та передається на розгляд конкурсної комісії разом із окремими думками учасників засідання, які викладені в письмовій формі.»</w:t>
      </w:r>
    </w:p>
    <w:p w:rsidR="002A5F68" w:rsidRPr="004E24FE" w:rsidRDefault="002A5F68" w:rsidP="002A5F68">
      <w:pPr>
        <w:pStyle w:val="a3"/>
        <w:numPr>
          <w:ilvl w:val="0"/>
          <w:numId w:val="5"/>
        </w:numPr>
        <w:tabs>
          <w:tab w:val="left" w:pos="993"/>
        </w:tabs>
        <w:jc w:val="both"/>
        <w:rPr>
          <w:sz w:val="28"/>
          <w:szCs w:val="28"/>
        </w:rPr>
      </w:pPr>
      <w:r>
        <w:rPr>
          <w:sz w:val="28"/>
          <w:szCs w:val="28"/>
        </w:rPr>
        <w:lastRenderedPageBreak/>
        <w:t>Змінити нумерацію пунктів 3.9-3.12 на 3.10-3.13.</w:t>
      </w:r>
    </w:p>
    <w:p w:rsidR="00964F8B" w:rsidRPr="00964F8B" w:rsidRDefault="00964F8B" w:rsidP="00FE54B8">
      <w:pPr>
        <w:pStyle w:val="a3"/>
        <w:tabs>
          <w:tab w:val="left" w:pos="993"/>
        </w:tabs>
        <w:ind w:left="0" w:firstLine="709"/>
        <w:jc w:val="both"/>
        <w:rPr>
          <w:sz w:val="28"/>
          <w:szCs w:val="28"/>
        </w:rPr>
      </w:pPr>
    </w:p>
    <w:p w:rsidR="00964F8B" w:rsidRDefault="00964F8B" w:rsidP="00964F8B">
      <w:pPr>
        <w:tabs>
          <w:tab w:val="num" w:pos="0"/>
          <w:tab w:val="left" w:pos="993"/>
        </w:tabs>
        <w:spacing w:line="360" w:lineRule="auto"/>
        <w:ind w:firstLine="709"/>
        <w:jc w:val="both"/>
        <w:rPr>
          <w:sz w:val="28"/>
          <w:szCs w:val="28"/>
        </w:rPr>
      </w:pPr>
    </w:p>
    <w:p w:rsidR="00C40830" w:rsidRDefault="00C40830" w:rsidP="00C40830">
      <w:pPr>
        <w:jc w:val="both"/>
        <w:rPr>
          <w:sz w:val="28"/>
          <w:szCs w:val="28"/>
        </w:rPr>
      </w:pPr>
      <w:bookmarkStart w:id="0" w:name="_GoBack"/>
      <w:bookmarkEnd w:id="0"/>
      <w:r>
        <w:rPr>
          <w:sz w:val="28"/>
          <w:szCs w:val="28"/>
        </w:rPr>
        <w:t>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В.П. Олексенко     </w:t>
      </w:r>
    </w:p>
    <w:p w:rsidR="00C40830" w:rsidRDefault="00C40830" w:rsidP="00C40830">
      <w:pPr>
        <w:jc w:val="both"/>
        <w:rPr>
          <w:sz w:val="28"/>
          <w:szCs w:val="28"/>
        </w:rPr>
      </w:pPr>
      <w:r>
        <w:rPr>
          <w:sz w:val="28"/>
          <w:szCs w:val="28"/>
        </w:rPr>
        <w:t xml:space="preserve">                           </w:t>
      </w:r>
    </w:p>
    <w:p w:rsidR="00C40830" w:rsidRPr="009B05A9" w:rsidRDefault="00C40830" w:rsidP="00C40830">
      <w:pPr>
        <w:jc w:val="both"/>
        <w:rPr>
          <w:sz w:val="28"/>
          <w:szCs w:val="28"/>
        </w:rPr>
      </w:pPr>
      <w:r>
        <w:rPr>
          <w:sz w:val="28"/>
          <w:szCs w:val="28"/>
        </w:rPr>
        <w:t>Секретар: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 Воропай</w:t>
      </w:r>
    </w:p>
    <w:p w:rsidR="003E12A2" w:rsidRDefault="002A5F68"/>
    <w:sectPr w:rsidR="003E12A2" w:rsidSect="002A5F68">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BA4"/>
    <w:multiLevelType w:val="hybridMultilevel"/>
    <w:tmpl w:val="E496D8D6"/>
    <w:lvl w:ilvl="0" w:tplc="150CB002">
      <w:start w:val="1"/>
      <w:numFmt w:val="decimal"/>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83C0670"/>
    <w:multiLevelType w:val="hybridMultilevel"/>
    <w:tmpl w:val="9F2A8BFE"/>
    <w:lvl w:ilvl="0" w:tplc="D556F132">
      <w:start w:val="1"/>
      <w:numFmt w:val="decimal"/>
      <w:lvlText w:val="%1."/>
      <w:lvlJc w:val="left"/>
      <w:pPr>
        <w:ind w:left="1849" w:hanging="11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A3840DC"/>
    <w:multiLevelType w:val="hybridMultilevel"/>
    <w:tmpl w:val="159A3850"/>
    <w:lvl w:ilvl="0" w:tplc="CE9A63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BC147F8"/>
    <w:multiLevelType w:val="hybridMultilevel"/>
    <w:tmpl w:val="278C8AFA"/>
    <w:lvl w:ilvl="0" w:tplc="9CE6CD36">
      <w:start w:val="1"/>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0675D7"/>
    <w:multiLevelType w:val="hybridMultilevel"/>
    <w:tmpl w:val="F34C3070"/>
    <w:lvl w:ilvl="0" w:tplc="0419000F">
      <w:start w:val="1"/>
      <w:numFmt w:val="decimal"/>
      <w:lvlText w:val="%1."/>
      <w:lvlJc w:val="left"/>
      <w:pPr>
        <w:tabs>
          <w:tab w:val="num" w:pos="2629"/>
        </w:tabs>
        <w:ind w:left="2629" w:hanging="360"/>
      </w:pPr>
    </w:lvl>
    <w:lvl w:ilvl="1" w:tplc="04190019" w:tentative="1">
      <w:start w:val="1"/>
      <w:numFmt w:val="lowerLetter"/>
      <w:lvlText w:val="%2."/>
      <w:lvlJc w:val="left"/>
      <w:pPr>
        <w:tabs>
          <w:tab w:val="num" w:pos="3349"/>
        </w:tabs>
        <w:ind w:left="3349" w:hanging="360"/>
      </w:pPr>
    </w:lvl>
    <w:lvl w:ilvl="2" w:tplc="0419001B" w:tentative="1">
      <w:start w:val="1"/>
      <w:numFmt w:val="lowerRoman"/>
      <w:lvlText w:val="%3."/>
      <w:lvlJc w:val="right"/>
      <w:pPr>
        <w:tabs>
          <w:tab w:val="num" w:pos="4069"/>
        </w:tabs>
        <w:ind w:left="4069" w:hanging="180"/>
      </w:pPr>
    </w:lvl>
    <w:lvl w:ilvl="3" w:tplc="0419000F" w:tentative="1">
      <w:start w:val="1"/>
      <w:numFmt w:val="decimal"/>
      <w:lvlText w:val="%4."/>
      <w:lvlJc w:val="left"/>
      <w:pPr>
        <w:tabs>
          <w:tab w:val="num" w:pos="4789"/>
        </w:tabs>
        <w:ind w:left="4789" w:hanging="360"/>
      </w:pPr>
    </w:lvl>
    <w:lvl w:ilvl="4" w:tplc="04190019" w:tentative="1">
      <w:start w:val="1"/>
      <w:numFmt w:val="lowerLetter"/>
      <w:lvlText w:val="%5."/>
      <w:lvlJc w:val="left"/>
      <w:pPr>
        <w:tabs>
          <w:tab w:val="num" w:pos="5509"/>
        </w:tabs>
        <w:ind w:left="5509" w:hanging="360"/>
      </w:pPr>
    </w:lvl>
    <w:lvl w:ilvl="5" w:tplc="0419001B" w:tentative="1">
      <w:start w:val="1"/>
      <w:numFmt w:val="lowerRoman"/>
      <w:lvlText w:val="%6."/>
      <w:lvlJc w:val="right"/>
      <w:pPr>
        <w:tabs>
          <w:tab w:val="num" w:pos="6229"/>
        </w:tabs>
        <w:ind w:left="6229" w:hanging="180"/>
      </w:pPr>
    </w:lvl>
    <w:lvl w:ilvl="6" w:tplc="0419000F" w:tentative="1">
      <w:start w:val="1"/>
      <w:numFmt w:val="decimal"/>
      <w:lvlText w:val="%7."/>
      <w:lvlJc w:val="left"/>
      <w:pPr>
        <w:tabs>
          <w:tab w:val="num" w:pos="6949"/>
        </w:tabs>
        <w:ind w:left="6949" w:hanging="360"/>
      </w:pPr>
    </w:lvl>
    <w:lvl w:ilvl="7" w:tplc="04190019" w:tentative="1">
      <w:start w:val="1"/>
      <w:numFmt w:val="lowerLetter"/>
      <w:lvlText w:val="%8."/>
      <w:lvlJc w:val="left"/>
      <w:pPr>
        <w:tabs>
          <w:tab w:val="num" w:pos="7669"/>
        </w:tabs>
        <w:ind w:left="7669" w:hanging="360"/>
      </w:pPr>
    </w:lvl>
    <w:lvl w:ilvl="8" w:tplc="0419001B" w:tentative="1">
      <w:start w:val="1"/>
      <w:numFmt w:val="lowerRoman"/>
      <w:lvlText w:val="%9."/>
      <w:lvlJc w:val="right"/>
      <w:pPr>
        <w:tabs>
          <w:tab w:val="num" w:pos="8389"/>
        </w:tabs>
        <w:ind w:left="8389"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8B"/>
    <w:rsid w:val="00106393"/>
    <w:rsid w:val="002A5F68"/>
    <w:rsid w:val="00320B15"/>
    <w:rsid w:val="00356F61"/>
    <w:rsid w:val="004F5A57"/>
    <w:rsid w:val="00700C89"/>
    <w:rsid w:val="00964F8B"/>
    <w:rsid w:val="00967C23"/>
    <w:rsid w:val="00984E0F"/>
    <w:rsid w:val="00C40830"/>
    <w:rsid w:val="00DC098F"/>
    <w:rsid w:val="00FE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B"/>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964F8B"/>
    <w:pPr>
      <w:keepNext/>
      <w:overflowPunct w:val="0"/>
      <w:autoSpaceDE w:val="0"/>
      <w:autoSpaceDN w:val="0"/>
      <w:adjustRightInd w:val="0"/>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4F8B"/>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964F8B"/>
    <w:pPr>
      <w:ind w:left="720"/>
      <w:contextualSpacing/>
    </w:pPr>
  </w:style>
  <w:style w:type="paragraph" w:styleId="a4">
    <w:name w:val="Body Text"/>
    <w:basedOn w:val="a"/>
    <w:link w:val="a5"/>
    <w:rsid w:val="00320B15"/>
    <w:pPr>
      <w:overflowPunct w:val="0"/>
      <w:autoSpaceDE w:val="0"/>
      <w:autoSpaceDN w:val="0"/>
      <w:adjustRightInd w:val="0"/>
      <w:textAlignment w:val="baseline"/>
    </w:pPr>
    <w:rPr>
      <w:sz w:val="28"/>
      <w:szCs w:val="20"/>
    </w:rPr>
  </w:style>
  <w:style w:type="character" w:customStyle="1" w:styleId="a5">
    <w:name w:val="Основной текст Знак"/>
    <w:basedOn w:val="a0"/>
    <w:link w:val="a4"/>
    <w:rsid w:val="00320B15"/>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B"/>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964F8B"/>
    <w:pPr>
      <w:keepNext/>
      <w:overflowPunct w:val="0"/>
      <w:autoSpaceDE w:val="0"/>
      <w:autoSpaceDN w:val="0"/>
      <w:adjustRightInd w:val="0"/>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4F8B"/>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964F8B"/>
    <w:pPr>
      <w:ind w:left="720"/>
      <w:contextualSpacing/>
    </w:pPr>
  </w:style>
  <w:style w:type="paragraph" w:styleId="a4">
    <w:name w:val="Body Text"/>
    <w:basedOn w:val="a"/>
    <w:link w:val="a5"/>
    <w:rsid w:val="00320B15"/>
    <w:pPr>
      <w:overflowPunct w:val="0"/>
      <w:autoSpaceDE w:val="0"/>
      <w:autoSpaceDN w:val="0"/>
      <w:adjustRightInd w:val="0"/>
      <w:textAlignment w:val="baseline"/>
    </w:pPr>
    <w:rPr>
      <w:sz w:val="28"/>
      <w:szCs w:val="20"/>
    </w:rPr>
  </w:style>
  <w:style w:type="character" w:customStyle="1" w:styleId="a5">
    <w:name w:val="Основной текст Знак"/>
    <w:basedOn w:val="a0"/>
    <w:link w:val="a4"/>
    <w:rsid w:val="00320B15"/>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2071</Characters>
  <Application>Microsoft Office Word</Application>
  <DocSecurity>0</DocSecurity>
  <Lines>17</Lines>
  <Paragraphs>4</Paragraphs>
  <ScaleCrop>false</ScaleCrop>
  <Company>DataArt</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10</cp:revision>
  <dcterms:created xsi:type="dcterms:W3CDTF">2018-01-26T08:10:00Z</dcterms:created>
  <dcterms:modified xsi:type="dcterms:W3CDTF">2018-09-28T05:49:00Z</dcterms:modified>
</cp:coreProperties>
</file>